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30B" w:rsidRPr="00FA5483" w:rsidRDefault="0028230B" w:rsidP="0028230B">
      <w:pPr>
        <w:jc w:val="center"/>
        <w:rPr>
          <w:b/>
          <w:sz w:val="26"/>
          <w:szCs w:val="26"/>
        </w:rPr>
      </w:pPr>
      <w:bookmarkStart w:id="0" w:name="_GoBack"/>
      <w:bookmarkEnd w:id="0"/>
      <w:r w:rsidRPr="00FA5483">
        <w:rPr>
          <w:b/>
          <w:sz w:val="26"/>
          <w:szCs w:val="26"/>
        </w:rPr>
        <w:t>РОССИЙСКАЯ ФЕДЕРАЦИЯ</w:t>
      </w:r>
    </w:p>
    <w:p w:rsidR="0028230B" w:rsidRPr="00FA5483" w:rsidRDefault="0028230B" w:rsidP="0028230B">
      <w:pPr>
        <w:jc w:val="center"/>
        <w:rPr>
          <w:b/>
          <w:sz w:val="26"/>
          <w:szCs w:val="26"/>
        </w:rPr>
      </w:pPr>
      <w:r w:rsidRPr="00FA5483">
        <w:rPr>
          <w:b/>
          <w:sz w:val="26"/>
          <w:szCs w:val="26"/>
        </w:rPr>
        <w:t xml:space="preserve">АДМИНИСТРАЦИЯ </w:t>
      </w:r>
      <w:r>
        <w:rPr>
          <w:b/>
          <w:sz w:val="26"/>
          <w:szCs w:val="26"/>
        </w:rPr>
        <w:t>ВЕРХНЕУРТУЙСКОГО</w:t>
      </w:r>
      <w:r w:rsidRPr="00FA5483">
        <w:rPr>
          <w:b/>
          <w:sz w:val="26"/>
          <w:szCs w:val="26"/>
        </w:rPr>
        <w:t xml:space="preserve"> СЕЛЬСОВЕТА</w:t>
      </w:r>
    </w:p>
    <w:p w:rsidR="0028230B" w:rsidRPr="00FA5483" w:rsidRDefault="0028230B" w:rsidP="0028230B">
      <w:pPr>
        <w:jc w:val="center"/>
        <w:rPr>
          <w:b/>
          <w:sz w:val="26"/>
          <w:szCs w:val="26"/>
        </w:rPr>
      </w:pPr>
      <w:r w:rsidRPr="00FA5483">
        <w:rPr>
          <w:b/>
          <w:sz w:val="26"/>
          <w:szCs w:val="26"/>
        </w:rPr>
        <w:t>КОНСТАНТИНОВСКОГО РАЙОНА АМУРСКОЙ ОБЛАСТИ</w:t>
      </w:r>
    </w:p>
    <w:p w:rsidR="0028230B" w:rsidRPr="00FA5483" w:rsidRDefault="0028230B" w:rsidP="0028230B">
      <w:pPr>
        <w:jc w:val="center"/>
        <w:rPr>
          <w:b/>
          <w:sz w:val="26"/>
          <w:szCs w:val="26"/>
        </w:rPr>
      </w:pPr>
    </w:p>
    <w:p w:rsidR="0028230B" w:rsidRPr="00FA5483" w:rsidRDefault="0028230B" w:rsidP="0028230B">
      <w:pPr>
        <w:jc w:val="center"/>
        <w:rPr>
          <w:b/>
          <w:sz w:val="26"/>
          <w:szCs w:val="26"/>
        </w:rPr>
      </w:pPr>
      <w:r w:rsidRPr="00FA5483">
        <w:rPr>
          <w:b/>
          <w:sz w:val="26"/>
          <w:szCs w:val="26"/>
        </w:rPr>
        <w:t>ПОСТАНОВЛЕНИЕ</w:t>
      </w:r>
    </w:p>
    <w:p w:rsidR="0028230B" w:rsidRPr="00FA5483" w:rsidRDefault="0028230B" w:rsidP="0028230B">
      <w:pPr>
        <w:jc w:val="center"/>
        <w:rPr>
          <w:b/>
          <w:sz w:val="26"/>
          <w:szCs w:val="26"/>
        </w:rPr>
      </w:pPr>
    </w:p>
    <w:tbl>
      <w:tblPr>
        <w:tblW w:w="0" w:type="auto"/>
        <w:tblLook w:val="00A0" w:firstRow="1" w:lastRow="0" w:firstColumn="1" w:lastColumn="0" w:noHBand="0" w:noVBand="0"/>
      </w:tblPr>
      <w:tblGrid>
        <w:gridCol w:w="3115"/>
        <w:gridCol w:w="2022"/>
        <w:gridCol w:w="1093"/>
        <w:gridCol w:w="3115"/>
      </w:tblGrid>
      <w:tr w:rsidR="0028230B" w:rsidRPr="003E3291" w:rsidTr="00967DA8">
        <w:tc>
          <w:tcPr>
            <w:tcW w:w="3115" w:type="dxa"/>
            <w:shd w:val="clear" w:color="auto" w:fill="auto"/>
          </w:tcPr>
          <w:p w:rsidR="0028230B" w:rsidRPr="003E3291" w:rsidRDefault="0028230B" w:rsidP="00967DA8">
            <w:pPr>
              <w:rPr>
                <w:color w:val="333333"/>
                <w:sz w:val="28"/>
                <w:szCs w:val="28"/>
                <w:lang w:eastAsia="en-US"/>
              </w:rPr>
            </w:pPr>
            <w:r w:rsidRPr="003E3291">
              <w:rPr>
                <w:color w:val="333333"/>
                <w:sz w:val="28"/>
                <w:szCs w:val="28"/>
                <w:lang w:eastAsia="en-US"/>
              </w:rPr>
              <w:t>12</w:t>
            </w:r>
            <w:r w:rsidRPr="003E3291">
              <w:rPr>
                <w:color w:val="333333"/>
                <w:sz w:val="28"/>
                <w:szCs w:val="28"/>
                <w:lang w:eastAsia="en-US"/>
              </w:rPr>
              <w:t>.08.2026</w:t>
            </w:r>
          </w:p>
        </w:tc>
        <w:tc>
          <w:tcPr>
            <w:tcW w:w="3115" w:type="dxa"/>
            <w:gridSpan w:val="2"/>
            <w:shd w:val="clear" w:color="auto" w:fill="auto"/>
          </w:tcPr>
          <w:p w:rsidR="0028230B" w:rsidRPr="003E3291" w:rsidRDefault="0028230B" w:rsidP="00967DA8">
            <w:pPr>
              <w:jc w:val="center"/>
              <w:rPr>
                <w:color w:val="333333"/>
                <w:sz w:val="28"/>
                <w:szCs w:val="28"/>
                <w:lang w:eastAsia="en-US"/>
              </w:rPr>
            </w:pPr>
            <w:r w:rsidRPr="003E3291">
              <w:rPr>
                <w:sz w:val="28"/>
                <w:szCs w:val="28"/>
              </w:rPr>
              <w:t>с.</w:t>
            </w:r>
            <w:r w:rsidRPr="003E3291">
              <w:rPr>
                <w:sz w:val="28"/>
                <w:szCs w:val="28"/>
              </w:rPr>
              <w:t xml:space="preserve"> Верхний </w:t>
            </w:r>
            <w:proofErr w:type="spellStart"/>
            <w:r w:rsidRPr="003E3291">
              <w:rPr>
                <w:sz w:val="28"/>
                <w:szCs w:val="28"/>
              </w:rPr>
              <w:t>Уртуй</w:t>
            </w:r>
            <w:proofErr w:type="spellEnd"/>
          </w:p>
        </w:tc>
        <w:tc>
          <w:tcPr>
            <w:tcW w:w="3115" w:type="dxa"/>
            <w:shd w:val="clear" w:color="auto" w:fill="auto"/>
          </w:tcPr>
          <w:p w:rsidR="0028230B" w:rsidRPr="003E3291" w:rsidRDefault="0028230B" w:rsidP="00967DA8">
            <w:pPr>
              <w:rPr>
                <w:color w:val="333333"/>
                <w:sz w:val="28"/>
                <w:szCs w:val="28"/>
                <w:lang w:eastAsia="en-US"/>
              </w:rPr>
            </w:pPr>
            <w:r w:rsidRPr="003E3291">
              <w:rPr>
                <w:sz w:val="28"/>
                <w:szCs w:val="28"/>
              </w:rPr>
              <w:t xml:space="preserve">                              № </w:t>
            </w:r>
            <w:r w:rsidRPr="003E3291">
              <w:rPr>
                <w:sz w:val="28"/>
                <w:szCs w:val="28"/>
              </w:rPr>
              <w:t>18</w:t>
            </w:r>
          </w:p>
          <w:p w:rsidR="0028230B" w:rsidRPr="003E3291" w:rsidRDefault="0028230B" w:rsidP="00967DA8">
            <w:pPr>
              <w:rPr>
                <w:color w:val="333333"/>
                <w:sz w:val="28"/>
                <w:szCs w:val="28"/>
                <w:lang w:eastAsia="en-US"/>
              </w:rPr>
            </w:pPr>
          </w:p>
        </w:tc>
      </w:tr>
      <w:tr w:rsidR="0028230B" w:rsidRPr="003E3291" w:rsidTr="00967DA8">
        <w:trPr>
          <w:gridAfter w:val="2"/>
          <w:wAfter w:w="4208" w:type="dxa"/>
          <w:trHeight w:val="695"/>
        </w:trPr>
        <w:tc>
          <w:tcPr>
            <w:tcW w:w="5137" w:type="dxa"/>
            <w:gridSpan w:val="2"/>
            <w:shd w:val="clear" w:color="auto" w:fill="auto"/>
          </w:tcPr>
          <w:p w:rsidR="0028230B" w:rsidRPr="003E3291" w:rsidRDefault="0028230B" w:rsidP="00967DA8">
            <w:pPr>
              <w:jc w:val="both"/>
              <w:rPr>
                <w:sz w:val="28"/>
                <w:szCs w:val="28"/>
              </w:rPr>
            </w:pPr>
            <w:r w:rsidRPr="003E3291">
              <w:rPr>
                <w:sz w:val="28"/>
                <w:szCs w:val="28"/>
              </w:rPr>
              <w:t xml:space="preserve">О выделении специальных мест для размещения предвыборных печатных агитационных материалов и помещения для встречи кандидатов с избирателями </w:t>
            </w:r>
          </w:p>
        </w:tc>
      </w:tr>
    </w:tbl>
    <w:p w:rsidR="0028230B" w:rsidRPr="003E3291" w:rsidRDefault="0028230B" w:rsidP="0028230B">
      <w:pPr>
        <w:rPr>
          <w:sz w:val="28"/>
          <w:szCs w:val="28"/>
        </w:rPr>
      </w:pPr>
    </w:p>
    <w:p w:rsidR="0028230B" w:rsidRPr="003E3291" w:rsidRDefault="0028230B" w:rsidP="0028230B">
      <w:pPr>
        <w:jc w:val="both"/>
        <w:outlineLvl w:val="0"/>
        <w:rPr>
          <w:bCs/>
          <w:kern w:val="36"/>
          <w:sz w:val="28"/>
          <w:szCs w:val="28"/>
        </w:rPr>
      </w:pPr>
      <w:r w:rsidRPr="003E3291">
        <w:rPr>
          <w:b/>
          <w:i/>
          <w:sz w:val="28"/>
          <w:szCs w:val="28"/>
        </w:rPr>
        <w:t xml:space="preserve">        </w:t>
      </w:r>
      <w:r w:rsidRPr="003E3291">
        <w:rPr>
          <w:sz w:val="28"/>
          <w:szCs w:val="28"/>
        </w:rPr>
        <w:t xml:space="preserve">В соответствии с п. 3 ст. 53 Федерального закона от 12.06.2002 № 67-ФЗ «Об основных гарантиях </w:t>
      </w:r>
      <w:r w:rsidRPr="003E3291">
        <w:rPr>
          <w:bCs/>
          <w:kern w:val="36"/>
          <w:sz w:val="28"/>
          <w:szCs w:val="28"/>
        </w:rPr>
        <w:t>избирательных прав и права на участие в референдуме граждан Российской Федерации</w:t>
      </w:r>
      <w:r w:rsidRPr="003E3291">
        <w:rPr>
          <w:sz w:val="28"/>
          <w:szCs w:val="28"/>
        </w:rPr>
        <w:t xml:space="preserve">», администрация </w:t>
      </w:r>
      <w:r w:rsidRPr="003E3291">
        <w:rPr>
          <w:sz w:val="28"/>
          <w:szCs w:val="28"/>
        </w:rPr>
        <w:t>Верхнеуртуйского</w:t>
      </w:r>
      <w:r w:rsidRPr="003E3291">
        <w:rPr>
          <w:sz w:val="28"/>
          <w:szCs w:val="28"/>
        </w:rPr>
        <w:t xml:space="preserve"> сельсовета </w:t>
      </w:r>
    </w:p>
    <w:p w:rsidR="0028230B" w:rsidRPr="003E3291" w:rsidRDefault="0028230B" w:rsidP="0028230B">
      <w:pPr>
        <w:pStyle w:val="a4"/>
        <w:jc w:val="both"/>
        <w:rPr>
          <w:sz w:val="28"/>
          <w:szCs w:val="28"/>
        </w:rPr>
      </w:pPr>
      <w:r w:rsidRPr="003E3291">
        <w:rPr>
          <w:sz w:val="28"/>
          <w:szCs w:val="28"/>
        </w:rPr>
        <w:t xml:space="preserve"> </w:t>
      </w:r>
      <w:r w:rsidRPr="003E3291">
        <w:rPr>
          <w:b/>
          <w:sz w:val="28"/>
          <w:szCs w:val="28"/>
        </w:rPr>
        <w:t>ПОСТАНОВЛЯЕТ</w:t>
      </w:r>
      <w:r w:rsidRPr="003E3291">
        <w:rPr>
          <w:sz w:val="28"/>
          <w:szCs w:val="28"/>
        </w:rPr>
        <w:t xml:space="preserve">: </w:t>
      </w:r>
    </w:p>
    <w:p w:rsidR="0028230B" w:rsidRPr="003E3291" w:rsidRDefault="0028230B" w:rsidP="0028230B">
      <w:pPr>
        <w:jc w:val="both"/>
        <w:rPr>
          <w:sz w:val="28"/>
          <w:szCs w:val="28"/>
        </w:rPr>
      </w:pPr>
      <w:r w:rsidRPr="003E3291">
        <w:rPr>
          <w:sz w:val="28"/>
          <w:szCs w:val="28"/>
        </w:rPr>
        <w:t xml:space="preserve">     1. Выделить место для размещения агитационных печатных материалов на период предвыборной агитации по выборам депутатов Государственной Думы Федерального Собрания девятого созыва, Законодательного Собрания области, депутатов Совета народных депутатов муниципального округа Амурской области первого созыва:</w:t>
      </w:r>
    </w:p>
    <w:p w:rsidR="0028230B" w:rsidRPr="003E3291" w:rsidRDefault="0028230B" w:rsidP="0028230B">
      <w:pPr>
        <w:jc w:val="both"/>
        <w:rPr>
          <w:sz w:val="28"/>
          <w:szCs w:val="28"/>
        </w:rPr>
      </w:pPr>
      <w:r w:rsidRPr="003E3291">
        <w:rPr>
          <w:sz w:val="28"/>
          <w:szCs w:val="28"/>
        </w:rPr>
        <w:t>-</w:t>
      </w:r>
      <w:r w:rsidRPr="003E3291">
        <w:rPr>
          <w:sz w:val="28"/>
          <w:szCs w:val="28"/>
        </w:rPr>
        <w:t xml:space="preserve"> перекресток ул. Ленина- ул. Лазо (информационный стенд).</w:t>
      </w:r>
    </w:p>
    <w:p w:rsidR="0028230B" w:rsidRPr="003E3291" w:rsidRDefault="0028230B" w:rsidP="0028230B">
      <w:pPr>
        <w:jc w:val="both"/>
        <w:rPr>
          <w:sz w:val="28"/>
          <w:szCs w:val="28"/>
        </w:rPr>
      </w:pPr>
      <w:r w:rsidRPr="003E3291">
        <w:rPr>
          <w:sz w:val="28"/>
          <w:szCs w:val="28"/>
        </w:rPr>
        <w:t xml:space="preserve">- </w:t>
      </w:r>
      <w:r w:rsidRPr="003E3291">
        <w:rPr>
          <w:sz w:val="28"/>
          <w:szCs w:val="28"/>
        </w:rPr>
        <w:t>здание ДК</w:t>
      </w:r>
    </w:p>
    <w:p w:rsidR="0028230B" w:rsidRPr="003E3291" w:rsidRDefault="0028230B" w:rsidP="0028230B">
      <w:pPr>
        <w:jc w:val="both"/>
        <w:rPr>
          <w:sz w:val="28"/>
          <w:szCs w:val="28"/>
        </w:rPr>
      </w:pPr>
      <w:r w:rsidRPr="003E3291">
        <w:rPr>
          <w:sz w:val="28"/>
          <w:szCs w:val="28"/>
        </w:rPr>
        <w:t xml:space="preserve">     2.  В связи с тем, что в помещении администра</w:t>
      </w:r>
      <w:r w:rsidR="003E3291" w:rsidRPr="003E3291">
        <w:rPr>
          <w:sz w:val="28"/>
          <w:szCs w:val="28"/>
        </w:rPr>
        <w:t>ции Верхнеуртуйского</w:t>
      </w:r>
      <w:r w:rsidRPr="003E3291">
        <w:rPr>
          <w:sz w:val="28"/>
          <w:szCs w:val="28"/>
        </w:rPr>
        <w:t xml:space="preserve"> сельсовета находится избирательный участок, определить помещение для проведения публичных мероприятий с избирателями зарегистрированными кандидатами или доверенными лицами зарегистрированных кандидатов:</w:t>
      </w:r>
    </w:p>
    <w:p w:rsidR="003E3291" w:rsidRDefault="003E3291" w:rsidP="0028230B">
      <w:pPr>
        <w:jc w:val="both"/>
        <w:rPr>
          <w:sz w:val="28"/>
          <w:szCs w:val="28"/>
        </w:rPr>
      </w:pPr>
      <w:r w:rsidRPr="003E3291">
        <w:rPr>
          <w:sz w:val="28"/>
          <w:szCs w:val="28"/>
        </w:rPr>
        <w:t>-</w:t>
      </w:r>
      <w:r w:rsidR="0028230B" w:rsidRPr="003E3291">
        <w:rPr>
          <w:sz w:val="28"/>
          <w:szCs w:val="28"/>
        </w:rPr>
        <w:t xml:space="preserve"> здание сельского дома культуры с. Верхний </w:t>
      </w:r>
      <w:proofErr w:type="spellStart"/>
      <w:r w:rsidR="0028230B" w:rsidRPr="003E3291">
        <w:rPr>
          <w:sz w:val="28"/>
          <w:szCs w:val="28"/>
        </w:rPr>
        <w:t>Уртуй</w:t>
      </w:r>
      <w:proofErr w:type="spellEnd"/>
      <w:r w:rsidR="0028230B" w:rsidRPr="003E3291">
        <w:rPr>
          <w:sz w:val="28"/>
          <w:szCs w:val="28"/>
        </w:rPr>
        <w:t xml:space="preserve"> по адресу: ул. Лазо д.8</w:t>
      </w:r>
    </w:p>
    <w:p w:rsidR="0028230B" w:rsidRPr="003E3291" w:rsidRDefault="0028230B" w:rsidP="0028230B">
      <w:pPr>
        <w:jc w:val="both"/>
        <w:rPr>
          <w:sz w:val="28"/>
          <w:szCs w:val="28"/>
        </w:rPr>
      </w:pPr>
      <w:r w:rsidRPr="003E3291">
        <w:rPr>
          <w:sz w:val="28"/>
          <w:szCs w:val="28"/>
        </w:rPr>
        <w:t xml:space="preserve">  3. Агитационные печатные материалы размещаются с согласия собственника путем оформления соответствующего договора в порядке обеспечивающим беспрепятственное удаление агитационных печатных материалов после окончания избирательной компании.</w:t>
      </w:r>
    </w:p>
    <w:p w:rsidR="0028230B" w:rsidRPr="003E3291" w:rsidRDefault="0028230B" w:rsidP="0028230B">
      <w:pPr>
        <w:jc w:val="both"/>
        <w:rPr>
          <w:sz w:val="28"/>
          <w:szCs w:val="28"/>
        </w:rPr>
      </w:pPr>
      <w:r w:rsidRPr="003E3291">
        <w:rPr>
          <w:sz w:val="28"/>
          <w:szCs w:val="28"/>
        </w:rPr>
        <w:t xml:space="preserve">   4. Агитационные печатные материалы не могут размещаться на памятниках, обелисках, в зданиях и помещениях государственной власти и органах</w:t>
      </w:r>
      <w:r w:rsidR="003E3291">
        <w:rPr>
          <w:sz w:val="28"/>
          <w:szCs w:val="28"/>
        </w:rPr>
        <w:t xml:space="preserve"> местного самоуправления, а </w:t>
      </w:r>
      <w:proofErr w:type="gramStart"/>
      <w:r w:rsidR="003E3291">
        <w:rPr>
          <w:sz w:val="28"/>
          <w:szCs w:val="28"/>
        </w:rPr>
        <w:t xml:space="preserve">так </w:t>
      </w:r>
      <w:r w:rsidRPr="003E3291">
        <w:rPr>
          <w:sz w:val="28"/>
          <w:szCs w:val="28"/>
        </w:rPr>
        <w:t>же</w:t>
      </w:r>
      <w:proofErr w:type="gramEnd"/>
      <w:r w:rsidRPr="003E3291">
        <w:rPr>
          <w:sz w:val="28"/>
          <w:szCs w:val="28"/>
        </w:rPr>
        <w:t xml:space="preserve"> помещениях избирательных комиссий, у входа в них и в помещениях для голосования.</w:t>
      </w:r>
    </w:p>
    <w:p w:rsidR="0028230B" w:rsidRPr="003E3291" w:rsidRDefault="0028230B" w:rsidP="0028230B">
      <w:pPr>
        <w:tabs>
          <w:tab w:val="left" w:pos="1134"/>
        </w:tabs>
        <w:overflowPunct w:val="0"/>
        <w:autoSpaceDE w:val="0"/>
        <w:autoSpaceDN w:val="0"/>
        <w:adjustRightInd w:val="0"/>
        <w:jc w:val="both"/>
        <w:rPr>
          <w:sz w:val="28"/>
          <w:szCs w:val="28"/>
        </w:rPr>
      </w:pPr>
      <w:r w:rsidRPr="003E3291">
        <w:rPr>
          <w:sz w:val="28"/>
          <w:szCs w:val="28"/>
        </w:rPr>
        <w:t xml:space="preserve">    5. Обнародовать данное постановление на информационном стенде в администрации </w:t>
      </w:r>
      <w:r w:rsidR="003E3291">
        <w:rPr>
          <w:sz w:val="28"/>
          <w:szCs w:val="28"/>
        </w:rPr>
        <w:t>Верхнеуртуйского</w:t>
      </w:r>
      <w:r w:rsidRPr="003E3291">
        <w:rPr>
          <w:sz w:val="28"/>
          <w:szCs w:val="28"/>
        </w:rPr>
        <w:t xml:space="preserve"> сельсовета и разместить на </w:t>
      </w:r>
      <w:r w:rsidR="003E3291">
        <w:rPr>
          <w:sz w:val="28"/>
          <w:szCs w:val="28"/>
        </w:rPr>
        <w:t xml:space="preserve">официальном сайте администрации Константиновского района </w:t>
      </w:r>
      <w:r w:rsidRPr="003E3291">
        <w:rPr>
          <w:sz w:val="28"/>
          <w:szCs w:val="28"/>
        </w:rPr>
        <w:t>Амурской области.</w:t>
      </w:r>
    </w:p>
    <w:p w:rsidR="0028230B" w:rsidRPr="003E3291" w:rsidRDefault="0028230B" w:rsidP="0028230B">
      <w:pPr>
        <w:tabs>
          <w:tab w:val="left" w:pos="1134"/>
        </w:tabs>
        <w:overflowPunct w:val="0"/>
        <w:autoSpaceDE w:val="0"/>
        <w:autoSpaceDN w:val="0"/>
        <w:adjustRightInd w:val="0"/>
        <w:jc w:val="both"/>
        <w:rPr>
          <w:sz w:val="28"/>
          <w:szCs w:val="28"/>
        </w:rPr>
      </w:pPr>
      <w:r w:rsidRPr="003E3291">
        <w:rPr>
          <w:sz w:val="28"/>
          <w:szCs w:val="28"/>
        </w:rPr>
        <w:t xml:space="preserve">   6. Контроль за исполнением постановления оставляю за собой. </w:t>
      </w:r>
    </w:p>
    <w:p w:rsidR="0028230B" w:rsidRPr="003E3291" w:rsidRDefault="0028230B" w:rsidP="0028230B">
      <w:pPr>
        <w:tabs>
          <w:tab w:val="left" w:pos="1134"/>
        </w:tabs>
        <w:overflowPunct w:val="0"/>
        <w:autoSpaceDE w:val="0"/>
        <w:autoSpaceDN w:val="0"/>
        <w:adjustRightInd w:val="0"/>
        <w:jc w:val="both"/>
        <w:rPr>
          <w:sz w:val="28"/>
          <w:szCs w:val="28"/>
        </w:rPr>
      </w:pPr>
    </w:p>
    <w:p w:rsidR="0028230B" w:rsidRPr="003E3291" w:rsidRDefault="0028230B" w:rsidP="0028230B">
      <w:pPr>
        <w:tabs>
          <w:tab w:val="left" w:pos="1134"/>
        </w:tabs>
        <w:overflowPunct w:val="0"/>
        <w:autoSpaceDE w:val="0"/>
        <w:autoSpaceDN w:val="0"/>
        <w:adjustRightInd w:val="0"/>
        <w:jc w:val="both"/>
        <w:rPr>
          <w:sz w:val="28"/>
          <w:szCs w:val="28"/>
        </w:rPr>
      </w:pPr>
    </w:p>
    <w:p w:rsidR="0028230B" w:rsidRPr="003E3291" w:rsidRDefault="0028230B" w:rsidP="0028230B">
      <w:pPr>
        <w:tabs>
          <w:tab w:val="left" w:pos="1134"/>
        </w:tabs>
        <w:overflowPunct w:val="0"/>
        <w:autoSpaceDE w:val="0"/>
        <w:autoSpaceDN w:val="0"/>
        <w:adjustRightInd w:val="0"/>
        <w:jc w:val="both"/>
        <w:rPr>
          <w:sz w:val="28"/>
          <w:szCs w:val="28"/>
        </w:rPr>
      </w:pPr>
    </w:p>
    <w:p w:rsidR="0028230B" w:rsidRPr="003E3291" w:rsidRDefault="003E3291" w:rsidP="0028230B">
      <w:pPr>
        <w:pStyle w:val="a4"/>
        <w:jc w:val="both"/>
        <w:rPr>
          <w:sz w:val="28"/>
          <w:szCs w:val="28"/>
        </w:rPr>
      </w:pPr>
      <w:r>
        <w:rPr>
          <w:sz w:val="28"/>
          <w:szCs w:val="28"/>
        </w:rPr>
        <w:t>Главы Верхнеуртуйского</w:t>
      </w:r>
      <w:r w:rsidR="0028230B" w:rsidRPr="003E3291">
        <w:rPr>
          <w:sz w:val="28"/>
          <w:szCs w:val="28"/>
        </w:rPr>
        <w:t xml:space="preserve"> сельсовета                 </w:t>
      </w:r>
      <w:r>
        <w:rPr>
          <w:sz w:val="28"/>
          <w:szCs w:val="28"/>
        </w:rPr>
        <w:t xml:space="preserve">                  В.Е. Майорова</w:t>
      </w:r>
    </w:p>
    <w:p w:rsidR="00DA74E5" w:rsidRPr="003E3291" w:rsidRDefault="00DA74E5">
      <w:pPr>
        <w:rPr>
          <w:sz w:val="28"/>
          <w:szCs w:val="28"/>
        </w:rPr>
      </w:pPr>
    </w:p>
    <w:sectPr w:rsidR="00DA74E5" w:rsidRPr="003E3291" w:rsidSect="003E3291">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2C5013"/>
    <w:multiLevelType w:val="hybridMultilevel"/>
    <w:tmpl w:val="6C4C3622"/>
    <w:lvl w:ilvl="0" w:tplc="761ED8A2">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9EA"/>
    <w:rsid w:val="0028230B"/>
    <w:rsid w:val="003E3291"/>
    <w:rsid w:val="006159EA"/>
    <w:rsid w:val="007A1B9F"/>
    <w:rsid w:val="00DA7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7E44D-AFB3-428B-8305-B0A4EEFC5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2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230B"/>
    <w:pPr>
      <w:ind w:left="720"/>
      <w:contextualSpacing/>
    </w:pPr>
  </w:style>
  <w:style w:type="paragraph" w:styleId="a4">
    <w:name w:val="No Spacing"/>
    <w:qFormat/>
    <w:rsid w:val="0028230B"/>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A1B9F"/>
    <w:rPr>
      <w:rFonts w:ascii="Segoe UI" w:hAnsi="Segoe UI" w:cs="Segoe UI"/>
      <w:sz w:val="18"/>
      <w:szCs w:val="18"/>
    </w:rPr>
  </w:style>
  <w:style w:type="character" w:customStyle="1" w:styleId="a6">
    <w:name w:val="Текст выноски Знак"/>
    <w:basedOn w:val="a0"/>
    <w:link w:val="a5"/>
    <w:uiPriority w:val="99"/>
    <w:semiHidden/>
    <w:rsid w:val="007A1B9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320</Words>
  <Characters>1830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2026-08-12T04:42:00Z</cp:lastPrinted>
  <dcterms:created xsi:type="dcterms:W3CDTF">2026-08-12T01:42:00Z</dcterms:created>
  <dcterms:modified xsi:type="dcterms:W3CDTF">2026-08-12T04:43:00Z</dcterms:modified>
</cp:coreProperties>
</file>